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0709" w14:textId="19336842" w:rsidR="006002C7" w:rsidRDefault="004A357A" w:rsidP="004A35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357A">
        <w:rPr>
          <w:rFonts w:ascii="Arial" w:hAnsi="Arial" w:cs="Arial"/>
          <w:b/>
          <w:bCs/>
          <w:sz w:val="28"/>
          <w:szCs w:val="28"/>
        </w:rPr>
        <w:t xml:space="preserve">RÚBRICA </w:t>
      </w:r>
      <w:r w:rsidR="00E54025">
        <w:rPr>
          <w:rFonts w:ascii="Arial" w:hAnsi="Arial" w:cs="Arial"/>
          <w:b/>
          <w:bCs/>
          <w:sz w:val="28"/>
          <w:szCs w:val="28"/>
        </w:rPr>
        <w:t xml:space="preserve">EVALUATIVA DEL </w:t>
      </w:r>
      <w:r w:rsidRPr="004A357A">
        <w:rPr>
          <w:rFonts w:ascii="Arial" w:hAnsi="Arial" w:cs="Arial"/>
          <w:b/>
          <w:bCs/>
          <w:sz w:val="28"/>
          <w:szCs w:val="28"/>
        </w:rPr>
        <w:t>APRENDE</w:t>
      </w:r>
      <w:r w:rsidR="00C9453A">
        <w:rPr>
          <w:rFonts w:ascii="Arial" w:hAnsi="Arial" w:cs="Arial"/>
          <w:b/>
          <w:bCs/>
          <w:sz w:val="28"/>
          <w:szCs w:val="28"/>
        </w:rPr>
        <w:t>R</w:t>
      </w:r>
      <w:r w:rsidRPr="004A357A">
        <w:rPr>
          <w:rFonts w:ascii="Arial" w:hAnsi="Arial" w:cs="Arial"/>
          <w:b/>
          <w:bCs/>
          <w:sz w:val="28"/>
          <w:szCs w:val="28"/>
        </w:rPr>
        <w:t xml:space="preserve"> A APRENDER</w:t>
      </w:r>
      <w:r w:rsidR="00785372">
        <w:rPr>
          <w:rFonts w:ascii="Arial" w:hAnsi="Arial" w:cs="Arial"/>
          <w:b/>
          <w:bCs/>
          <w:sz w:val="28"/>
          <w:szCs w:val="28"/>
        </w:rPr>
        <w:t xml:space="preserve"> NIVEL </w:t>
      </w:r>
      <w:r w:rsidR="00DD4742">
        <w:rPr>
          <w:rFonts w:ascii="Arial" w:hAnsi="Arial" w:cs="Arial"/>
          <w:b/>
          <w:bCs/>
          <w:sz w:val="28"/>
          <w:szCs w:val="28"/>
        </w:rPr>
        <w:t>3</w:t>
      </w:r>
      <w:r w:rsidR="00C9453A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33"/>
        <w:gridCol w:w="2298"/>
        <w:gridCol w:w="1687"/>
        <w:gridCol w:w="1826"/>
        <w:gridCol w:w="1818"/>
        <w:gridCol w:w="1932"/>
        <w:gridCol w:w="1987"/>
        <w:gridCol w:w="1415"/>
      </w:tblGrid>
      <w:tr w:rsidR="004B3395" w14:paraId="43E5A0B2" w14:textId="4F848009" w:rsidTr="00DD4742">
        <w:tc>
          <w:tcPr>
            <w:tcW w:w="1633" w:type="dxa"/>
            <w:vMerge w:val="restart"/>
          </w:tcPr>
          <w:p w14:paraId="7179757F" w14:textId="272AECDB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NIVEL DE DOMINIO</w:t>
            </w:r>
          </w:p>
        </w:tc>
        <w:tc>
          <w:tcPr>
            <w:tcW w:w="2298" w:type="dxa"/>
            <w:vMerge w:val="restart"/>
          </w:tcPr>
          <w:p w14:paraId="5B9D82D2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INDICADORES</w:t>
            </w:r>
          </w:p>
        </w:tc>
        <w:tc>
          <w:tcPr>
            <w:tcW w:w="9250" w:type="dxa"/>
            <w:gridSpan w:val="5"/>
          </w:tcPr>
          <w:p w14:paraId="44B08B87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DESCRIPTORES</w:t>
            </w:r>
          </w:p>
        </w:tc>
        <w:tc>
          <w:tcPr>
            <w:tcW w:w="1415" w:type="dxa"/>
          </w:tcPr>
          <w:p w14:paraId="2930CAB6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395" w14:paraId="52195EE0" w14:textId="4FDD821B" w:rsidTr="006474CD">
        <w:tc>
          <w:tcPr>
            <w:tcW w:w="1633" w:type="dxa"/>
            <w:vMerge/>
          </w:tcPr>
          <w:p w14:paraId="5B52A0A8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vMerge/>
          </w:tcPr>
          <w:p w14:paraId="0BEA3EA0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</w:tcPr>
          <w:p w14:paraId="347141B0" w14:textId="58E559E6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6" w:type="dxa"/>
          </w:tcPr>
          <w:p w14:paraId="77F1D44D" w14:textId="52952C00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2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8" w:type="dxa"/>
          </w:tcPr>
          <w:p w14:paraId="136A863C" w14:textId="07F4BA21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3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78AC73CD" w14:textId="267C41CA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4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7" w:type="dxa"/>
          </w:tcPr>
          <w:p w14:paraId="0AE36EAB" w14:textId="64337E2C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5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</w:tcPr>
          <w:p w14:paraId="7FD5256A" w14:textId="245948EF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SUBTOTAL</w:t>
            </w:r>
          </w:p>
        </w:tc>
      </w:tr>
      <w:tr w:rsidR="006474CD" w14:paraId="6E4AAE1A" w14:textId="2F094B05" w:rsidTr="006474CD">
        <w:trPr>
          <w:trHeight w:val="1476"/>
        </w:trPr>
        <w:tc>
          <w:tcPr>
            <w:tcW w:w="1633" w:type="dxa"/>
            <w:vMerge w:val="restart"/>
          </w:tcPr>
          <w:p w14:paraId="32599F87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C3F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D2D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E068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AD1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0D" w14:textId="26F97E49" w:rsidR="006474C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FC95" w14:textId="77777777" w:rsidR="006474CD" w:rsidRDefault="006474CD" w:rsidP="006474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345D8D" w14:textId="77777777" w:rsidR="006474CD" w:rsidRPr="00E333A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F0AE7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Integrar diversas teorías o modelos haciendo una síntesis personal y creativa adaptada a las propias necesidades profesionales</w:t>
            </w:r>
            <w:r w:rsidRPr="00E33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F5EA0E" w14:textId="4A8D950B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0CA10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3F379" w14:textId="0C7EF4C6" w:rsidR="006474CD" w:rsidRPr="002D5E3D" w:rsidRDefault="006474CD" w:rsidP="00647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B05335" w14:textId="0E9EE4FC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Adapta autónomante las estrategias de aprendizaje en cada situación. 2.5%</w:t>
            </w:r>
          </w:p>
        </w:tc>
        <w:tc>
          <w:tcPr>
            <w:tcW w:w="1687" w:type="dxa"/>
            <w:vAlign w:val="center"/>
          </w:tcPr>
          <w:p w14:paraId="3F74E19C" w14:textId="016D5056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siempre las mismas estrategias de aprendizaje</w:t>
            </w:r>
            <w:r w:rsidRPr="00E72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6" w:type="dxa"/>
            <w:vAlign w:val="center"/>
          </w:tcPr>
          <w:p w14:paraId="01FFF0D9" w14:textId="59AFAE83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muy poca variedad en sus estrategias de aprendizaje.</w:t>
            </w:r>
          </w:p>
        </w:tc>
        <w:tc>
          <w:tcPr>
            <w:tcW w:w="1818" w:type="dxa"/>
            <w:vAlign w:val="center"/>
          </w:tcPr>
          <w:p w14:paraId="52C759C5" w14:textId="43C6B09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diferentes estrategias de aprendizaje en función de cada situación.</w:t>
            </w:r>
          </w:p>
        </w:tc>
        <w:tc>
          <w:tcPr>
            <w:tcW w:w="1932" w:type="dxa"/>
            <w:vAlign w:val="center"/>
          </w:tcPr>
          <w:p w14:paraId="44CBC976" w14:textId="38707528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 acertadamente sobre la adecuación de sus estrategias en cada situación.</w:t>
            </w:r>
          </w:p>
        </w:tc>
        <w:tc>
          <w:tcPr>
            <w:tcW w:w="1987" w:type="dxa"/>
            <w:vAlign w:val="center"/>
          </w:tcPr>
          <w:p w14:paraId="58FC9E1D" w14:textId="4D4B482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estrategias de aprendizaje son modélicas. Se caracterizan por su flexibilidad, ajuste y creatividad.</w:t>
            </w:r>
          </w:p>
        </w:tc>
        <w:tc>
          <w:tcPr>
            <w:tcW w:w="1415" w:type="dxa"/>
          </w:tcPr>
          <w:p w14:paraId="501861A2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4940A" w14:textId="77777777" w:rsidR="00696EAB" w:rsidRDefault="00696EAB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1AC56" w14:textId="77777777" w:rsidR="00696EAB" w:rsidRDefault="00696EAB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FCDDE" w14:textId="359DA6E6" w:rsidR="00696EAB" w:rsidRPr="004B3395" w:rsidRDefault="00696EAB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</w:t>
            </w:r>
          </w:p>
        </w:tc>
      </w:tr>
      <w:tr w:rsidR="006474CD" w14:paraId="57F06CB0" w14:textId="31D98954" w:rsidTr="006474CD">
        <w:tc>
          <w:tcPr>
            <w:tcW w:w="1633" w:type="dxa"/>
            <w:vMerge/>
          </w:tcPr>
          <w:p w14:paraId="4206070B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49048A" w14:textId="1A29D640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Establece sus propios objetivos de aprendizaje. 2.5%</w:t>
            </w:r>
          </w:p>
        </w:tc>
        <w:tc>
          <w:tcPr>
            <w:tcW w:w="1687" w:type="dxa"/>
            <w:vAlign w:val="center"/>
          </w:tcPr>
          <w:p w14:paraId="18401048" w14:textId="5C1B40E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Carece de auténticos objetivos de aprendizaje.</w:t>
            </w:r>
          </w:p>
        </w:tc>
        <w:tc>
          <w:tcPr>
            <w:tcW w:w="1826" w:type="dxa"/>
            <w:vAlign w:val="center"/>
          </w:tcPr>
          <w:p w14:paraId="6CBD4E3B" w14:textId="1C96B89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sus objetivos de aprendizaje repitiendo los propuestos por el docente.</w:t>
            </w:r>
          </w:p>
        </w:tc>
        <w:tc>
          <w:tcPr>
            <w:tcW w:w="1818" w:type="dxa"/>
            <w:vAlign w:val="center"/>
          </w:tcPr>
          <w:p w14:paraId="356F107D" w14:textId="5D3523D1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sus propios objetivos de aprendizaje.</w:t>
            </w:r>
          </w:p>
        </w:tc>
        <w:tc>
          <w:tcPr>
            <w:tcW w:w="1932" w:type="dxa"/>
            <w:vAlign w:val="center"/>
          </w:tcPr>
          <w:p w14:paraId="00D86A59" w14:textId="5AABFF6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 relaciones entre sus propios objetivos de aprendizaje de distintas asignaturas.</w:t>
            </w:r>
          </w:p>
        </w:tc>
        <w:tc>
          <w:tcPr>
            <w:tcW w:w="1987" w:type="dxa"/>
            <w:vAlign w:val="center"/>
          </w:tcPr>
          <w:p w14:paraId="09749122" w14:textId="1371597A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sus objetivos de aprendizaje en la asignatura con sus objetivos de formación global.</w:t>
            </w:r>
          </w:p>
        </w:tc>
        <w:tc>
          <w:tcPr>
            <w:tcW w:w="1415" w:type="dxa"/>
          </w:tcPr>
          <w:p w14:paraId="013F81AC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CDE8E" w14:textId="77777777" w:rsidR="00A538AA" w:rsidRDefault="00A538AA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4E133" w14:textId="77777777" w:rsidR="00A538AA" w:rsidRDefault="00A538AA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62087" w14:textId="2CFB87F2" w:rsidR="00A538AA" w:rsidRPr="004B3395" w:rsidRDefault="00A538AA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4553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6474CD" w14:paraId="736D2DB1" w14:textId="2BCA99AF" w:rsidTr="006474CD">
        <w:tc>
          <w:tcPr>
            <w:tcW w:w="1633" w:type="dxa"/>
            <w:vMerge/>
          </w:tcPr>
          <w:p w14:paraId="3D868F2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E2E2926" w14:textId="3FBB448D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Hace aportaciones significativas o ciertas innovaciones. 2.5%</w:t>
            </w:r>
          </w:p>
        </w:tc>
        <w:tc>
          <w:tcPr>
            <w:tcW w:w="1687" w:type="dxa"/>
            <w:vAlign w:val="center"/>
          </w:tcPr>
          <w:p w14:paraId="7BED852C" w14:textId="7E824EFF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realiza aportaciones personales, o estas no son significativas.</w:t>
            </w:r>
          </w:p>
        </w:tc>
        <w:tc>
          <w:tcPr>
            <w:tcW w:w="1826" w:type="dxa"/>
            <w:vAlign w:val="center"/>
          </w:tcPr>
          <w:p w14:paraId="621AD840" w14:textId="681D76E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aportaciones personales de escasa relevancia.</w:t>
            </w:r>
          </w:p>
        </w:tc>
        <w:tc>
          <w:tcPr>
            <w:tcW w:w="1818" w:type="dxa"/>
            <w:vAlign w:val="center"/>
          </w:tcPr>
          <w:p w14:paraId="3AE7056A" w14:textId="4D66ABD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aportaciones significativas al tema de estudio.</w:t>
            </w:r>
          </w:p>
        </w:tc>
        <w:tc>
          <w:tcPr>
            <w:tcW w:w="1932" w:type="dxa"/>
            <w:vAlign w:val="center"/>
          </w:tcPr>
          <w:p w14:paraId="4BC77824" w14:textId="76DA6A75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integran diversos conocimientos, teorías o modelos.</w:t>
            </w:r>
          </w:p>
        </w:tc>
        <w:tc>
          <w:tcPr>
            <w:tcW w:w="1987" w:type="dxa"/>
            <w:vAlign w:val="center"/>
          </w:tcPr>
          <w:p w14:paraId="3E58E59B" w14:textId="3432FC2C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destacan por su acierto y creatividad.</w:t>
            </w:r>
          </w:p>
        </w:tc>
        <w:tc>
          <w:tcPr>
            <w:tcW w:w="1415" w:type="dxa"/>
          </w:tcPr>
          <w:p w14:paraId="0C3AFD7A" w14:textId="77777777" w:rsidR="006474CD" w:rsidRDefault="00D45534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5ADBABE5" w14:textId="77777777" w:rsidR="00D45534" w:rsidRDefault="00D45534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676A2B9" w14:textId="13BB77FE" w:rsidR="00D45534" w:rsidRPr="004B3395" w:rsidRDefault="00D45534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</w:t>
            </w:r>
          </w:p>
        </w:tc>
      </w:tr>
      <w:tr w:rsidR="006474CD" w14:paraId="6A5DEEB0" w14:textId="604D5182" w:rsidTr="006474CD">
        <w:tc>
          <w:tcPr>
            <w:tcW w:w="1633" w:type="dxa"/>
            <w:vMerge/>
          </w:tcPr>
          <w:p w14:paraId="3E7EDCF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3EF6E02" w14:textId="5128077F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capaz de integrar paradigmas de otras disciplinas y/o campos de conocimiento próximos al suyo. 2.5%</w:t>
            </w:r>
          </w:p>
        </w:tc>
        <w:tc>
          <w:tcPr>
            <w:tcW w:w="1687" w:type="dxa"/>
            <w:vAlign w:val="center"/>
          </w:tcPr>
          <w:p w14:paraId="335C15C0" w14:textId="2300EC9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transfiere lo aprendido en una disciplina a otras disciplinas y/o campos de conocimiento.</w:t>
            </w:r>
          </w:p>
        </w:tc>
        <w:tc>
          <w:tcPr>
            <w:tcW w:w="1826" w:type="dxa"/>
            <w:vAlign w:val="center"/>
          </w:tcPr>
          <w:p w14:paraId="6EBB241D" w14:textId="7581371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con dificultas lo aprendido en una disciplina a otras disciplinas y/o campos del conocimiento.</w:t>
            </w:r>
          </w:p>
        </w:tc>
        <w:tc>
          <w:tcPr>
            <w:tcW w:w="1818" w:type="dxa"/>
            <w:vAlign w:val="center"/>
          </w:tcPr>
          <w:p w14:paraId="1C6563AC" w14:textId="792A7BB0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 capaz de establecer relaciones entre conocimientos adquiridos en distintas disciplinas.</w:t>
            </w:r>
          </w:p>
        </w:tc>
        <w:tc>
          <w:tcPr>
            <w:tcW w:w="1932" w:type="dxa"/>
            <w:vAlign w:val="center"/>
          </w:tcPr>
          <w:p w14:paraId="78AD9021" w14:textId="6DD7FA2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y generaliza con facilidad y rapidez los conocimientos entre disciplinas.</w:t>
            </w:r>
          </w:p>
        </w:tc>
        <w:tc>
          <w:tcPr>
            <w:tcW w:w="1987" w:type="dxa"/>
            <w:vAlign w:val="center"/>
          </w:tcPr>
          <w:p w14:paraId="357F293E" w14:textId="11A4CE0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simultáneamente con varios paradigmas de conocimiento e investigación.</w:t>
            </w:r>
          </w:p>
        </w:tc>
        <w:tc>
          <w:tcPr>
            <w:tcW w:w="1415" w:type="dxa"/>
          </w:tcPr>
          <w:p w14:paraId="22AC5F79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CBADA" w14:textId="77777777" w:rsidR="00FB4BA2" w:rsidRDefault="00FB4BA2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4D273" w14:textId="77777777" w:rsidR="00FB4BA2" w:rsidRDefault="00FB4BA2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113CD690" w14:textId="7FD7F000" w:rsidR="00FB4BA2" w:rsidRPr="004B3395" w:rsidRDefault="00FB4BA2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</w:t>
            </w:r>
          </w:p>
        </w:tc>
      </w:tr>
      <w:tr w:rsidR="006474CD" w14:paraId="4E3A8FE3" w14:textId="66000483" w:rsidTr="006474CD">
        <w:tc>
          <w:tcPr>
            <w:tcW w:w="1633" w:type="dxa"/>
            <w:vMerge/>
          </w:tcPr>
          <w:p w14:paraId="309AB480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A0B4ED1" w14:textId="510863F9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Construye conocimientos compartidos, aprende y facilita la construcción conjunta del aprendizaje. 2.5%</w:t>
            </w:r>
          </w:p>
        </w:tc>
        <w:tc>
          <w:tcPr>
            <w:tcW w:w="1687" w:type="dxa"/>
            <w:vAlign w:val="center"/>
          </w:tcPr>
          <w:p w14:paraId="5EDB8A3B" w14:textId="7A8112B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 el diálogo y el encuentro como espacio de aprendizaje. Prefiere trabajar a su manera.</w:t>
            </w:r>
          </w:p>
        </w:tc>
        <w:tc>
          <w:tcPr>
            <w:tcW w:w="1826" w:type="dxa"/>
            <w:vAlign w:val="center"/>
          </w:tcPr>
          <w:p w14:paraId="2752DF43" w14:textId="44B7384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con sus aportaciones en los diálogos y trabajos compartidos.</w:t>
            </w:r>
          </w:p>
        </w:tc>
        <w:tc>
          <w:tcPr>
            <w:tcW w:w="1818" w:type="dxa"/>
            <w:vAlign w:val="center"/>
          </w:tcPr>
          <w:p w14:paraId="314BE169" w14:textId="43F7520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 activamente en el diálogo para compartir perspectivas y llegar a acuerdos.</w:t>
            </w:r>
          </w:p>
        </w:tc>
        <w:tc>
          <w:tcPr>
            <w:tcW w:w="1932" w:type="dxa"/>
            <w:vAlign w:val="center"/>
          </w:tcPr>
          <w:p w14:paraId="47134B57" w14:textId="021222D9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los espacios de encuentro y promueve la convergencia de las diversas perspectivas expresadas</w:t>
            </w:r>
          </w:p>
        </w:tc>
        <w:tc>
          <w:tcPr>
            <w:tcW w:w="1987" w:type="dxa"/>
            <w:vAlign w:val="center"/>
          </w:tcPr>
          <w:p w14:paraId="4A3E2C69" w14:textId="0CCF859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 la construcción conjunta de nuevas perspectivas, esquemas y teorías, a partir de la integración de todas las aportaciones.</w:t>
            </w:r>
          </w:p>
        </w:tc>
        <w:tc>
          <w:tcPr>
            <w:tcW w:w="1415" w:type="dxa"/>
          </w:tcPr>
          <w:p w14:paraId="72A8CCD8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819D4" w14:textId="77777777" w:rsidR="00C8765C" w:rsidRDefault="00C8765C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0203C" w14:textId="77777777" w:rsidR="00C8765C" w:rsidRDefault="00C8765C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7800A" w14:textId="77777777" w:rsidR="00C8765C" w:rsidRDefault="00C8765C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0A41" w14:textId="615B1F23" w:rsidR="00C8765C" w:rsidRPr="004B3395" w:rsidRDefault="00C8765C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</w:t>
            </w:r>
          </w:p>
        </w:tc>
      </w:tr>
      <w:tr w:rsidR="004B3395" w14:paraId="2ADA546D" w14:textId="77777777" w:rsidTr="00DD4742">
        <w:tc>
          <w:tcPr>
            <w:tcW w:w="13181" w:type="dxa"/>
            <w:gridSpan w:val="7"/>
          </w:tcPr>
          <w:p w14:paraId="523D5B60" w14:textId="77777777" w:rsidR="00832A5F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B2F6A" w14:textId="52BE3999" w:rsidR="004B3395" w:rsidRPr="00832A5F" w:rsidRDefault="00E21A6F" w:rsidP="004B33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DESEMPEÑO</w:t>
            </w:r>
            <w:r w:rsidR="00832A5F" w:rsidRPr="00832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ALCANZADO</w:t>
            </w:r>
          </w:p>
          <w:p w14:paraId="1175F2C9" w14:textId="01F37D51" w:rsidR="00832A5F" w:rsidRPr="004B3395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EFB407" w14:textId="33B4AAB1" w:rsidR="004B3395" w:rsidRPr="004B3395" w:rsidRDefault="00A4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508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475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7AEC5D7" w14:textId="40E093D6" w:rsidR="006002C7" w:rsidRDefault="004A357A" w:rsidP="004B3395">
      <w:pPr>
        <w:spacing w:after="0"/>
        <w:rPr>
          <w:rFonts w:ascii="Times New Roman" w:hAnsi="Times New Roman" w:cs="Times New Roman"/>
        </w:rPr>
      </w:pPr>
      <w:r w:rsidRPr="006D7169">
        <w:rPr>
          <w:rFonts w:ascii="Times New Roman" w:hAnsi="Times New Roman" w:cs="Times New Roman"/>
          <w:b/>
          <w:bCs/>
        </w:rPr>
        <w:t>Fuente</w:t>
      </w:r>
      <w:r w:rsidRPr="006D7169">
        <w:rPr>
          <w:rFonts w:ascii="Times New Roman" w:hAnsi="Times New Roman" w:cs="Times New Roman"/>
        </w:rPr>
        <w:t>:</w:t>
      </w:r>
      <w:r w:rsidR="002F645E" w:rsidRPr="006D7169">
        <w:rPr>
          <w:rFonts w:ascii="Times New Roman" w:hAnsi="Times New Roman" w:cs="Times New Roman"/>
        </w:rPr>
        <w:t xml:space="preserve"> </w:t>
      </w:r>
      <w:r w:rsidR="004B3395" w:rsidRPr="006D7169">
        <w:rPr>
          <w:rFonts w:ascii="Times New Roman" w:hAnsi="Times New Roman" w:cs="Times New Roman"/>
        </w:rPr>
        <w:t xml:space="preserve">Rúbrica adaptada </w:t>
      </w:r>
      <w:r w:rsidR="006D7169" w:rsidRPr="006D7169">
        <w:rPr>
          <w:rFonts w:ascii="Times New Roman" w:hAnsi="Times New Roman" w:cs="Times New Roman"/>
        </w:rPr>
        <w:t xml:space="preserve">por la Dra. Minerva Camacho J., </w:t>
      </w:r>
      <w:r w:rsidR="004B3395" w:rsidRPr="006D7169">
        <w:rPr>
          <w:rFonts w:ascii="Times New Roman" w:hAnsi="Times New Roman" w:cs="Times New Roman"/>
        </w:rPr>
        <w:t xml:space="preserve">sólo para fines educativos </w:t>
      </w:r>
      <w:r w:rsidR="006D7169" w:rsidRPr="006D7169">
        <w:rPr>
          <w:rFonts w:ascii="Times New Roman" w:hAnsi="Times New Roman" w:cs="Times New Roman"/>
        </w:rPr>
        <w:t xml:space="preserve">y tomado </w:t>
      </w:r>
      <w:r w:rsidR="004B3395" w:rsidRPr="006D7169">
        <w:rPr>
          <w:rFonts w:ascii="Times New Roman" w:hAnsi="Times New Roman" w:cs="Times New Roman"/>
        </w:rPr>
        <w:t xml:space="preserve">de </w:t>
      </w:r>
      <w:r w:rsidR="002F645E" w:rsidRPr="006D7169">
        <w:rPr>
          <w:rFonts w:ascii="Times New Roman" w:hAnsi="Times New Roman" w:cs="Times New Roman"/>
        </w:rPr>
        <w:t xml:space="preserve">Villa, A. y Poblete, M. (Directores) (2007). </w:t>
      </w:r>
      <w:r w:rsidR="002F645E" w:rsidRPr="006D7169">
        <w:rPr>
          <w:rFonts w:ascii="Times New Roman" w:hAnsi="Times New Roman" w:cs="Times New Roman"/>
          <w:i/>
          <w:iCs/>
        </w:rPr>
        <w:t>Aprendizaje basado en competencias. Una propuesta para la evaluación de las competencias genéricas</w:t>
      </w:r>
      <w:r w:rsidR="002F645E" w:rsidRPr="006D7169">
        <w:rPr>
          <w:rFonts w:ascii="Times New Roman" w:hAnsi="Times New Roman" w:cs="Times New Roman"/>
        </w:rPr>
        <w:t xml:space="preserve">. Bilbao, España: Universidad de </w:t>
      </w:r>
      <w:proofErr w:type="spellStart"/>
      <w:r w:rsidR="002F645E" w:rsidRPr="006D7169">
        <w:rPr>
          <w:rFonts w:ascii="Times New Roman" w:hAnsi="Times New Roman" w:cs="Times New Roman"/>
        </w:rPr>
        <w:t>Deusto</w:t>
      </w:r>
      <w:proofErr w:type="spellEnd"/>
      <w:r w:rsidR="002F645E" w:rsidRPr="006D7169">
        <w:rPr>
          <w:rFonts w:ascii="Times New Roman" w:hAnsi="Times New Roman" w:cs="Times New Roman"/>
        </w:rPr>
        <w:t xml:space="preserve"> Bilbao.</w:t>
      </w:r>
    </w:p>
    <w:p w14:paraId="2026DA53" w14:textId="77777777" w:rsidR="002B508A" w:rsidRPr="006D7169" w:rsidRDefault="002B508A" w:rsidP="004B3395">
      <w:pPr>
        <w:spacing w:after="0"/>
        <w:rPr>
          <w:rFonts w:ascii="Times New Roman" w:hAnsi="Times New Roman" w:cs="Times New Roman"/>
        </w:rPr>
      </w:pPr>
    </w:p>
    <w:sectPr w:rsidR="002B508A" w:rsidRPr="006D7169" w:rsidSect="005E70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7"/>
    <w:rsid w:val="000D1381"/>
    <w:rsid w:val="001475E3"/>
    <w:rsid w:val="0017747E"/>
    <w:rsid w:val="00215EEA"/>
    <w:rsid w:val="002552A9"/>
    <w:rsid w:val="002A732C"/>
    <w:rsid w:val="002B508A"/>
    <w:rsid w:val="002D5E3D"/>
    <w:rsid w:val="002F645E"/>
    <w:rsid w:val="00343F92"/>
    <w:rsid w:val="0048548F"/>
    <w:rsid w:val="004A357A"/>
    <w:rsid w:val="004B3395"/>
    <w:rsid w:val="005E70DA"/>
    <w:rsid w:val="006002C7"/>
    <w:rsid w:val="006474CD"/>
    <w:rsid w:val="00696EAB"/>
    <w:rsid w:val="006D7169"/>
    <w:rsid w:val="00771EC3"/>
    <w:rsid w:val="00785372"/>
    <w:rsid w:val="007C3AB6"/>
    <w:rsid w:val="00832A5F"/>
    <w:rsid w:val="008812A4"/>
    <w:rsid w:val="008E325D"/>
    <w:rsid w:val="00927D47"/>
    <w:rsid w:val="00941FDB"/>
    <w:rsid w:val="009D20D3"/>
    <w:rsid w:val="009E3933"/>
    <w:rsid w:val="00A151C3"/>
    <w:rsid w:val="00A414E8"/>
    <w:rsid w:val="00A538AA"/>
    <w:rsid w:val="00B900D4"/>
    <w:rsid w:val="00C20CB4"/>
    <w:rsid w:val="00C73E9F"/>
    <w:rsid w:val="00C8765C"/>
    <w:rsid w:val="00C9453A"/>
    <w:rsid w:val="00C97870"/>
    <w:rsid w:val="00CC1960"/>
    <w:rsid w:val="00D152C2"/>
    <w:rsid w:val="00D45534"/>
    <w:rsid w:val="00DD4742"/>
    <w:rsid w:val="00E21A6F"/>
    <w:rsid w:val="00E54025"/>
    <w:rsid w:val="00E55824"/>
    <w:rsid w:val="00E7673E"/>
    <w:rsid w:val="00F36788"/>
    <w:rsid w:val="00F6296B"/>
    <w:rsid w:val="00F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A3C"/>
  <w15:chartTrackingRefBased/>
  <w15:docId w15:val="{CC2DEA50-0352-431C-A8EB-09275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787E1-1DB2-4578-962B-2D5AA482E10A}"/>
</file>

<file path=customXml/itemProps2.xml><?xml version="1.0" encoding="utf-8"?>
<ds:datastoreItem xmlns:ds="http://schemas.openxmlformats.org/officeDocument/2006/customXml" ds:itemID="{1791E9DD-6A7F-467D-B01E-1276A2CEA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4BAEF-96BC-4338-A1EF-3ECD98237E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Ocampo</dc:creator>
  <cp:keywords/>
  <dc:description/>
  <cp:lastModifiedBy>232B40121 THAYLI PAULINA LEÓN MAGAÑA</cp:lastModifiedBy>
  <cp:revision>10</cp:revision>
  <cp:lastPrinted>2019-09-17T18:15:00Z</cp:lastPrinted>
  <dcterms:created xsi:type="dcterms:W3CDTF">2025-08-18T13:18:00Z</dcterms:created>
  <dcterms:modified xsi:type="dcterms:W3CDTF">2025-08-18T13:25:00Z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